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73" w:rsidRDefault="00E43773">
      <w:pPr>
        <w:tabs>
          <w:tab w:val="center" w:pos="4153"/>
          <w:tab w:val="right" w:pos="8306"/>
        </w:tabs>
        <w:rPr>
          <w:lang w:val="en-GB"/>
        </w:rPr>
      </w:pPr>
      <w:bookmarkStart w:id="0" w:name="_GoBack"/>
      <w:bookmarkEnd w:id="0"/>
    </w:p>
    <w:p w:rsidR="00E43773" w:rsidRDefault="001F4CBB">
      <w:pPr>
        <w:widowControl w:val="0"/>
        <w:suppressAutoHyphens/>
        <w:jc w:val="center"/>
        <w:rPr>
          <w:color w:val="000000"/>
        </w:rPr>
      </w:pPr>
      <w:r w:rsidRPr="00D22EA0">
        <w:rPr>
          <w: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7" o:title=""/>
          </v:shape>
          <o:OLEObject Type="Embed" ProgID="Word.Picture.8" ShapeID="_x0000_i1025" DrawAspect="Content" ObjectID="_1591788891" r:id="rId8"/>
        </w:object>
      </w:r>
    </w:p>
    <w:p w:rsidR="00E43773" w:rsidRDefault="00E43773">
      <w:pPr>
        <w:widowControl w:val="0"/>
        <w:suppressAutoHyphens/>
        <w:jc w:val="center"/>
        <w:rPr>
          <w:color w:val="000000"/>
          <w:sz w:val="20"/>
        </w:rPr>
      </w:pPr>
    </w:p>
    <w:p w:rsidR="00E43773" w:rsidRDefault="001F4CBB">
      <w:pPr>
        <w:widowControl w:val="0"/>
        <w:suppressAutoHyphens/>
        <w:jc w:val="center"/>
        <w:rPr>
          <w:b/>
          <w:color w:val="000000"/>
        </w:rPr>
      </w:pPr>
      <w:r>
        <w:rPr>
          <w:b/>
          <w:noProof/>
          <w:color w:val="000000"/>
          <w:lang w:eastAsia="lt-LT"/>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Pr>
          <w:b/>
          <w:color w:val="000000"/>
        </w:rPr>
        <w:t>LIETUVOS RESPUBLIKOS SVEIKATOS APSAUGOS MINISTRAS</w:t>
      </w:r>
    </w:p>
    <w:p w:rsidR="00E43773" w:rsidRDefault="00E43773">
      <w:pPr>
        <w:widowControl w:val="0"/>
        <w:suppressAutoHyphens/>
        <w:jc w:val="center"/>
        <w:rPr>
          <w:color w:val="000000"/>
        </w:rPr>
      </w:pPr>
    </w:p>
    <w:p w:rsidR="00E43773" w:rsidRDefault="001F4CBB">
      <w:pPr>
        <w:tabs>
          <w:tab w:val="center" w:pos="4819"/>
          <w:tab w:val="right" w:pos="9638"/>
        </w:tabs>
        <w:jc w:val="center"/>
        <w:rPr>
          <w:b/>
          <w:szCs w:val="24"/>
        </w:rPr>
      </w:pPr>
      <w:r>
        <w:rPr>
          <w:b/>
          <w:szCs w:val="24"/>
        </w:rPr>
        <w:t>ĮSAKYMAS</w:t>
      </w:r>
    </w:p>
    <w:p w:rsidR="00E43773" w:rsidRDefault="001F4CBB">
      <w:pPr>
        <w:jc w:val="center"/>
        <w:rPr>
          <w:b/>
        </w:rPr>
      </w:pPr>
      <w:r>
        <w:rPr>
          <w:b/>
        </w:rPr>
        <w:t xml:space="preserve">DĖL LIETUVOS RESPUBLIKOS SVEIKATOS APSAUGOS MINISTRO 2018 M. BALANDŽIO 10 D. ĮSAKYMO NR. V-394 „DĖL LIETUVOS RESPUBLIKOS SVEIKATOS APSAUGOS MINISTRO 2011 M. LAPKRIČIO 11 D. ĮSAKYMO NR. V-964 „DĖL MAITINIMO ORGANIZAVIMO </w:t>
      </w:r>
      <w:r>
        <w:rPr>
          <w:b/>
          <w:bCs/>
          <w:caps/>
          <w:color w:val="000000"/>
        </w:rPr>
        <w:t xml:space="preserve">IKIMOKYKLINIO UGDYMO, BENDROJO UGDYMO MOKYKLOSE IR VAIKŲ SOCIALINĖS GLOBOS ĮSTAIGOSE </w:t>
      </w:r>
      <w:r>
        <w:rPr>
          <w:b/>
        </w:rPr>
        <w:t>TVARKOS APRAŠO PATVIRTINIMO“ PAKEITIMO“ PAKEITIMO</w:t>
      </w:r>
    </w:p>
    <w:p w:rsidR="00E43773" w:rsidRDefault="00E43773">
      <w:pPr>
        <w:widowControl w:val="0"/>
        <w:suppressAutoHyphens/>
        <w:jc w:val="center"/>
        <w:rPr>
          <w:color w:val="000000"/>
          <w:sz w:val="20"/>
        </w:rPr>
      </w:pPr>
    </w:p>
    <w:p w:rsidR="00E43773" w:rsidRDefault="001F4CBB">
      <w:pPr>
        <w:widowControl w:val="0"/>
        <w:suppressAutoHyphens/>
        <w:jc w:val="center"/>
        <w:rPr>
          <w:color w:val="000000"/>
        </w:rPr>
      </w:pPr>
      <w:r>
        <w:rPr>
          <w:color w:val="000000"/>
        </w:rPr>
        <w:t>2018 m. birželio 27 d. Nr. V-740</w:t>
      </w:r>
    </w:p>
    <w:p w:rsidR="00E43773" w:rsidRDefault="001F4CBB">
      <w:pPr>
        <w:widowControl w:val="0"/>
        <w:suppressAutoHyphens/>
        <w:jc w:val="center"/>
        <w:rPr>
          <w:color w:val="000000"/>
        </w:rPr>
      </w:pPr>
      <w:r>
        <w:rPr>
          <w:color w:val="000000"/>
        </w:rPr>
        <w:t>Vilnius</w:t>
      </w:r>
    </w:p>
    <w:p w:rsidR="00E43773" w:rsidRDefault="00E43773">
      <w:pPr>
        <w:widowControl w:val="0"/>
        <w:suppressAutoHyphens/>
        <w:jc w:val="center"/>
        <w:rPr>
          <w:color w:val="000000"/>
        </w:rPr>
      </w:pPr>
    </w:p>
    <w:p w:rsidR="00E43773" w:rsidRDefault="00E43773">
      <w:pPr>
        <w:widowControl w:val="0"/>
        <w:suppressAutoHyphens/>
        <w:jc w:val="center"/>
        <w:rPr>
          <w:color w:val="000000"/>
        </w:rPr>
      </w:pPr>
    </w:p>
    <w:p w:rsidR="00E43773" w:rsidRDefault="001F4CBB">
      <w:pPr>
        <w:ind w:firstLine="851"/>
        <w:jc w:val="both"/>
        <w:rPr>
          <w:spacing w:val="-8"/>
          <w:szCs w:val="24"/>
          <w:highlight w:val="yellow"/>
        </w:rPr>
      </w:pPr>
      <w:r>
        <w:rPr>
          <w:szCs w:val="24"/>
        </w:rPr>
        <w:t xml:space="preserve">P a k e i č i u  </w:t>
      </w:r>
      <w:r>
        <w:t xml:space="preserve">Maitinimo organizavimo </w:t>
      </w:r>
      <w:r>
        <w:rPr>
          <w:bCs/>
          <w:color w:val="000000"/>
        </w:rPr>
        <w:t xml:space="preserve">ikimokyklinio ugdymo, bendrojo ugdymo mokyklose ir vaikų socialinės globos įstaigose </w:t>
      </w:r>
      <w:r>
        <w:t xml:space="preserve">tvarkos aprašą, išdėstytą nauja redakcija </w:t>
      </w:r>
      <w:r>
        <w:rPr>
          <w:szCs w:val="24"/>
        </w:rPr>
        <w:t xml:space="preserve">Lietuvos Respublikos sveikatos apsaugos ministro 2018 m. </w:t>
      </w:r>
      <w:r>
        <w:t xml:space="preserve">balandžio 10 d. įsakymu Nr. V-394 „Dėl </w:t>
      </w:r>
      <w:r>
        <w:rPr>
          <w:szCs w:val="24"/>
        </w:rPr>
        <w:t xml:space="preserve">Lietuvos Respublikos sveikatos apsaugos ministro 2011 m. </w:t>
      </w:r>
      <w:r>
        <w:t xml:space="preserve">lapkričio 11 d. įsakymo Nr. V-964 </w:t>
      </w:r>
      <w:r>
        <w:rPr>
          <w:bCs/>
        </w:rPr>
        <w:t>„Dėl Maitinimo organizavimo ikimokyklinio ugdymo, bendrojo ugdymo mokyklose ir vaikų socialinės globos įstaigose tvarkos aprašo patvirtinimo“ pakeitimo</w:t>
      </w:r>
      <w:r>
        <w:t>“:</w:t>
      </w:r>
      <w:r>
        <w:rPr>
          <w:highlight w:val="yellow"/>
        </w:rPr>
        <w:t xml:space="preserve"> </w:t>
      </w:r>
    </w:p>
    <w:p w:rsidR="00E43773" w:rsidRDefault="001F4CBB">
      <w:pPr>
        <w:widowControl w:val="0"/>
        <w:suppressAutoHyphens/>
        <w:ind w:firstLine="851"/>
        <w:jc w:val="both"/>
        <w:rPr>
          <w:color w:val="000000"/>
        </w:rPr>
      </w:pPr>
      <w:r>
        <w:rPr>
          <w:color w:val="000000"/>
        </w:rPr>
        <w:t>1. Pakeičiu 8 punktą ir jį išdėstau taip:</w:t>
      </w:r>
    </w:p>
    <w:p w:rsidR="00E43773" w:rsidRDefault="001F4CBB">
      <w:pPr>
        <w:widowControl w:val="0"/>
        <w:suppressAutoHyphens/>
        <w:ind w:firstLine="851"/>
        <w:jc w:val="both"/>
        <w:rPr>
          <w:szCs w:val="24"/>
        </w:rPr>
      </w:pPr>
      <w:r>
        <w:rPr>
          <w:color w:val="000000"/>
        </w:rPr>
        <w:t xml:space="preserve">„8. </w:t>
      </w:r>
      <w:r>
        <w:rPr>
          <w:color w:val="000000"/>
          <w:szCs w:val="24"/>
        </w:rPr>
        <w:t xml:space="preserve">Vaikų maitinimą, išskyrus,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rsidR="00E43773" w:rsidRDefault="001F4CBB">
      <w:pPr>
        <w:widowControl w:val="0"/>
        <w:suppressAutoHyphens/>
        <w:ind w:firstLine="851"/>
        <w:jc w:val="both"/>
        <w:rPr>
          <w:color w:val="000000"/>
          <w:szCs w:val="24"/>
        </w:rPr>
      </w:pPr>
      <w:r>
        <w:rPr>
          <w:color w:val="000000"/>
          <w:szCs w:val="24"/>
        </w:rPr>
        <w:t>2. Pakeičiu 17 punktą ir jį išdėstau taip:</w:t>
      </w:r>
    </w:p>
    <w:p w:rsidR="00E43773" w:rsidRDefault="001F4CBB">
      <w:pPr>
        <w:widowControl w:val="0"/>
        <w:suppressAutoHyphens/>
        <w:ind w:firstLine="851"/>
        <w:jc w:val="both"/>
        <w:rPr>
          <w:color w:val="000000"/>
          <w:szCs w:val="24"/>
        </w:rPr>
      </w:pPr>
      <w:r>
        <w:rPr>
          <w:color w:val="000000"/>
          <w:szCs w:val="24"/>
        </w:rPr>
        <w:t xml:space="preserve">„17.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Maitinimai gali būti organizuojami išduodant </w:t>
      </w:r>
      <w:r>
        <w:rPr>
          <w:color w:val="000000"/>
        </w:rPr>
        <w:t>maisto davinius, skirtus maitinti ne mokykloje, poilsio stovykloje ar vaikų socialinės globos namuose (ne ilgesnėms kaip 1 dienos išvykoms į varžybas, mokomųjų treniruočių stovyklas ar kitus renginius).</w:t>
      </w:r>
      <w:r>
        <w:rPr>
          <w:color w:val="000000"/>
          <w:szCs w:val="24"/>
        </w:rPr>
        <w:t>“</w:t>
      </w:r>
    </w:p>
    <w:p w:rsidR="00E43773" w:rsidRDefault="001F4CBB">
      <w:pPr>
        <w:widowControl w:val="0"/>
        <w:suppressAutoHyphens/>
        <w:ind w:firstLine="851"/>
        <w:jc w:val="both"/>
        <w:rPr>
          <w:color w:val="000000"/>
        </w:rPr>
      </w:pPr>
      <w:r>
        <w:rPr>
          <w:color w:val="000000"/>
        </w:rPr>
        <w:t>3. Pakeičiu 6 priedo 10.3 papunktį ir jį išdėstau taip:</w:t>
      </w:r>
    </w:p>
    <w:p w:rsidR="00E43773" w:rsidRDefault="001F4CBB">
      <w:pPr>
        <w:widowControl w:val="0"/>
        <w:suppressAutoHyphens/>
        <w:ind w:firstLine="851"/>
        <w:jc w:val="both"/>
        <w:rPr>
          <w:color w:val="000000"/>
        </w:rPr>
      </w:pPr>
      <w:r>
        <w:rPr>
          <w:color w:val="000000"/>
        </w:rPr>
        <w:t>„10.3. Gyvūniniai riebalai, kur įmanoma, keičiami aliejais</w:t>
      </w:r>
      <w:r>
        <w:rPr>
          <w:szCs w:val="24"/>
        </w:rPr>
        <w:t>.</w:t>
      </w:r>
      <w:r>
        <w:rPr>
          <w:color w:val="000000"/>
        </w:rPr>
        <w:t>“</w:t>
      </w:r>
    </w:p>
    <w:p w:rsidR="00E43773" w:rsidRDefault="001F4CBB">
      <w:pPr>
        <w:widowControl w:val="0"/>
        <w:suppressAutoHyphens/>
        <w:ind w:firstLine="851"/>
        <w:jc w:val="both"/>
        <w:rPr>
          <w:color w:val="000000"/>
        </w:rPr>
      </w:pPr>
      <w:r>
        <w:rPr>
          <w:color w:val="000000"/>
        </w:rPr>
        <w:t>4. Pakeičiu 7 priedo išnašų paaiškinimus ir juos išdėstau taip:</w:t>
      </w:r>
    </w:p>
    <w:p w:rsidR="00E43773" w:rsidRDefault="001F4CBB">
      <w:pPr>
        <w:ind w:firstLine="851"/>
        <w:jc w:val="both"/>
        <w:rPr>
          <w:szCs w:val="24"/>
        </w:rPr>
      </w:pPr>
      <w:r>
        <w:rPr>
          <w:szCs w:val="24"/>
          <w:vertAlign w:val="superscript"/>
        </w:rPr>
        <w:t xml:space="preserve">„1 </w:t>
      </w:r>
      <w:r>
        <w:rPr>
          <w:szCs w:val="24"/>
        </w:rPr>
        <w:t>Sudarant specializuoto sporto ugdymo mokyklų valgiaraščius maisto produktų ir patiekalų patiekimo dažnumo reikalavimai netaikomi. Gyvūninių maisto produktų ir patiekalų patiekimo dažnumo reikalavimai netaikomi sudarant vegetarinio maitinimo valgiaraščius.</w:t>
      </w:r>
    </w:p>
    <w:p w:rsidR="00E43773" w:rsidRDefault="001F4CBB" w:rsidP="001F4CBB">
      <w:pPr>
        <w:keepNext/>
        <w:ind w:firstLine="851"/>
        <w:jc w:val="both"/>
        <w:rPr>
          <w:sz w:val="20"/>
        </w:rPr>
      </w:pPr>
      <w:r>
        <w:rPr>
          <w:szCs w:val="24"/>
          <w:vertAlign w:val="superscript"/>
        </w:rPr>
        <w:lastRenderedPageBreak/>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w:t>
      </w:r>
      <w:r>
        <w:rPr>
          <w:szCs w:val="24"/>
          <w:lang w:eastAsia="en-GB"/>
        </w:rPr>
        <w:t>Šlifuotų ryžių ir jų patiekalų“ grupei.“</w:t>
      </w:r>
    </w:p>
    <w:p w:rsidR="001F4CBB" w:rsidRDefault="001F4CBB">
      <w:pPr>
        <w:keepNext/>
        <w:tabs>
          <w:tab w:val="left" w:pos="1304"/>
          <w:tab w:val="left" w:pos="1457"/>
          <w:tab w:val="left" w:pos="1604"/>
          <w:tab w:val="left" w:pos="1757"/>
        </w:tabs>
      </w:pPr>
    </w:p>
    <w:p w:rsidR="001F4CBB" w:rsidRDefault="001F4CBB">
      <w:pPr>
        <w:keepNext/>
        <w:tabs>
          <w:tab w:val="left" w:pos="1304"/>
          <w:tab w:val="left" w:pos="1457"/>
          <w:tab w:val="left" w:pos="1604"/>
          <w:tab w:val="left" w:pos="1757"/>
        </w:tabs>
      </w:pPr>
    </w:p>
    <w:p w:rsidR="001F4CBB" w:rsidRDefault="001F4CBB">
      <w:pPr>
        <w:keepNext/>
        <w:tabs>
          <w:tab w:val="left" w:pos="1304"/>
          <w:tab w:val="left" w:pos="1457"/>
          <w:tab w:val="left" w:pos="1604"/>
          <w:tab w:val="left" w:pos="1757"/>
        </w:tabs>
      </w:pPr>
    </w:p>
    <w:p w:rsidR="00E43773" w:rsidRDefault="001F4CBB">
      <w:pPr>
        <w:keepNext/>
        <w:tabs>
          <w:tab w:val="left" w:pos="1304"/>
          <w:tab w:val="left" w:pos="1457"/>
          <w:tab w:val="left" w:pos="1604"/>
          <w:tab w:val="left" w:pos="1757"/>
        </w:tabs>
        <w:rPr>
          <w:color w:val="000000"/>
        </w:rPr>
      </w:pPr>
      <w:r>
        <w:rPr>
          <w:color w:val="000000"/>
        </w:rPr>
        <w:t xml:space="preserve">Sveikatos apsaugos ministras                                                                            Aurelijus </w:t>
      </w:r>
      <w:proofErr w:type="spellStart"/>
      <w:r>
        <w:rPr>
          <w:color w:val="000000"/>
        </w:rPr>
        <w:t>Veryga</w:t>
      </w:r>
      <w:proofErr w:type="spellEnd"/>
    </w:p>
    <w:sectPr w:rsidR="00E43773" w:rsidSect="00D22EA0">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3B" w:rsidRDefault="006B743B">
      <w:r>
        <w:separator/>
      </w:r>
    </w:p>
  </w:endnote>
  <w:endnote w:type="continuationSeparator" w:id="0">
    <w:p w:rsidR="006B743B" w:rsidRDefault="006B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73" w:rsidRDefault="00E4377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73" w:rsidRDefault="00E4377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73" w:rsidRDefault="00E4377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3B" w:rsidRDefault="006B743B">
      <w:r>
        <w:separator/>
      </w:r>
    </w:p>
  </w:footnote>
  <w:footnote w:type="continuationSeparator" w:id="0">
    <w:p w:rsidR="006B743B" w:rsidRDefault="006B7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73" w:rsidRDefault="00E4377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73" w:rsidRDefault="001F4CBB">
    <w:pPr>
      <w:tabs>
        <w:tab w:val="center" w:pos="4819"/>
        <w:tab w:val="right" w:pos="9638"/>
      </w:tabs>
      <w:jc w:val="center"/>
      <w:rPr>
        <w:szCs w:val="24"/>
        <w:lang w:val="en-GB"/>
      </w:rPr>
    </w:pPr>
    <w:r>
      <w:rPr>
        <w:szCs w:val="24"/>
        <w:lang w:val="en-GB"/>
      </w:rPr>
      <w:t>2</w:t>
    </w:r>
  </w:p>
  <w:p w:rsidR="00E43773" w:rsidRDefault="00E4377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73" w:rsidRDefault="00E43773">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075055"/>
    <w:rsid w:val="001F4CBB"/>
    <w:rsid w:val="002C0886"/>
    <w:rsid w:val="006B743B"/>
    <w:rsid w:val="008A4DA4"/>
    <w:rsid w:val="00961865"/>
    <w:rsid w:val="00D22EA0"/>
    <w:rsid w:val="00E4377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82227354">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2070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2166</Words>
  <Characters>1236</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3396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2</cp:revision>
  <cp:lastPrinted>2018-06-26T11:53:00Z</cp:lastPrinted>
  <dcterms:created xsi:type="dcterms:W3CDTF">2018-06-29T11:48:00Z</dcterms:created>
  <dcterms:modified xsi:type="dcterms:W3CDTF">2018-06-29T11:48:00Z</dcterms:modified>
</cp:coreProperties>
</file>